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F6D16" w14:textId="77777777" w:rsidR="00B75113" w:rsidRPr="00D5130B" w:rsidRDefault="00F2100D" w:rsidP="00B249AE">
      <w:pPr>
        <w:spacing w:before="78"/>
        <w:ind w:left="2754" w:right="2695"/>
        <w:jc w:val="center"/>
        <w:rPr>
          <w:b/>
          <w:sz w:val="28"/>
          <w:szCs w:val="28"/>
        </w:rPr>
      </w:pPr>
      <w:r>
        <w:rPr>
          <w:b/>
          <w:color w:val="5B9BD4"/>
          <w:sz w:val="28"/>
          <w:szCs w:val="28"/>
        </w:rPr>
        <w:t>Care Coordination</w:t>
      </w:r>
    </w:p>
    <w:p w14:paraId="59B8D29C" w14:textId="77777777" w:rsidR="00B75113" w:rsidRDefault="00B249AE">
      <w:pPr>
        <w:pStyle w:val="BodyText"/>
        <w:spacing w:before="6"/>
        <w:rPr>
          <w:b/>
          <w:sz w:val="1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46B34EB" wp14:editId="3FD9F2AA">
                <wp:simplePos x="0" y="0"/>
                <wp:positionH relativeFrom="margin">
                  <wp:align>center</wp:align>
                </wp:positionH>
                <wp:positionV relativeFrom="paragraph">
                  <wp:posOffset>72390</wp:posOffset>
                </wp:positionV>
                <wp:extent cx="6438900" cy="1270"/>
                <wp:effectExtent l="0" t="0" r="19050" b="1778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38900" cy="1270"/>
                        </a:xfrm>
                        <a:custGeom>
                          <a:avLst/>
                          <a:gdLst>
                            <a:gd name="T0" fmla="+- 0 1051 1051"/>
                            <a:gd name="T1" fmla="*/ T0 w 10140"/>
                            <a:gd name="T2" fmla="+- 0 11191 1051"/>
                            <a:gd name="T3" fmla="*/ T2 w 101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40">
                              <a:moveTo>
                                <a:pt x="0" y="0"/>
                              </a:moveTo>
                              <a:lnTo>
                                <a:pt x="10140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4F81B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63639" id="Freeform 2" o:spid="_x0000_s1026" style="position:absolute;margin-left:0;margin-top:5.7pt;width:507pt;height:.1pt;z-index:-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10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" path="m,l10140,e" filled="f" strokecolor="#4f81bc" strokeweight=".96pt">
                <v:path arrowok="t" o:connecttype="custom" o:connectlocs="0,0;6438900,0" o:connectangles="0,0"/>
                <w10:wrap type="topAndBottom" anchorx="margin"/>
              </v:shape>
            </w:pict>
          </mc:Fallback>
        </mc:AlternateContent>
      </w:r>
    </w:p>
    <w:p w14:paraId="2274A0FC" w14:textId="77777777" w:rsidR="00600254" w:rsidRDefault="00600254" w:rsidP="00600254">
      <w:pPr>
        <w:pStyle w:val="Heading3"/>
        <w:rPr>
          <w:color w:val="548DD4" w:themeColor="text2" w:themeTint="99"/>
        </w:rPr>
      </w:pPr>
      <w:r w:rsidRPr="00600254">
        <w:rPr>
          <w:color w:val="548DD4" w:themeColor="text2" w:themeTint="99"/>
        </w:rPr>
        <w:t>Program Overview</w:t>
      </w:r>
    </w:p>
    <w:p w14:paraId="34A22A08" w14:textId="77777777" w:rsidR="00C46AC7" w:rsidRPr="00C46AC7" w:rsidRDefault="00C46AC7" w:rsidP="00C46AC7"/>
    <w:p w14:paraId="6F50B61E" w14:textId="77777777" w:rsidR="00F2100D" w:rsidRPr="00F2100D" w:rsidRDefault="00155736" w:rsidP="00F2100D">
      <w:pPr>
        <w:pStyle w:val="BodyText"/>
        <w:spacing w:line="281" w:lineRule="exact"/>
        <w:jc w:val="both"/>
      </w:pPr>
      <w:hyperlink r:id="rId8" w:history="1">
        <w:r w:rsidR="00F2100D" w:rsidRPr="00EB2C93">
          <w:rPr>
            <w:rStyle w:val="Hyperlink"/>
          </w:rPr>
          <w:t>Care coordination</w:t>
        </w:r>
      </w:hyperlink>
      <w:r w:rsidR="00F2100D" w:rsidRPr="00F2100D">
        <w:t xml:space="preserve"> services </w:t>
      </w:r>
      <w:r w:rsidR="008B671C">
        <w:t>are</w:t>
      </w:r>
      <w:r w:rsidR="00F2100D" w:rsidRPr="00F2100D">
        <w:t xml:space="preserve"> provided</w:t>
      </w:r>
      <w:r w:rsidR="00F2100D">
        <w:t xml:space="preserve"> to children and youth who</w:t>
      </w:r>
      <w:r w:rsidR="00F2100D" w:rsidRPr="00F2100D">
        <w:t xml:space="preserve"> have complex behavioral health needs and require an intensive coordination of multiple services to meet those needs</w:t>
      </w:r>
      <w:r w:rsidR="00F2100D">
        <w:t xml:space="preserve">. </w:t>
      </w:r>
    </w:p>
    <w:p w14:paraId="06677D2F" w14:textId="77777777" w:rsidR="002259FC" w:rsidRDefault="002259FC">
      <w:pPr>
        <w:pStyle w:val="BodyText"/>
        <w:spacing w:line="281" w:lineRule="exact"/>
        <w:jc w:val="both"/>
        <w:rPr>
          <w:color w:val="5B9BD4"/>
        </w:rPr>
      </w:pPr>
    </w:p>
    <w:p w14:paraId="4B3A3749" w14:textId="77777777" w:rsidR="00B75113" w:rsidRDefault="00C000A4">
      <w:pPr>
        <w:pStyle w:val="BodyText"/>
        <w:spacing w:line="281" w:lineRule="exact"/>
        <w:jc w:val="both"/>
        <w:rPr>
          <w:color w:val="5B9BD4"/>
        </w:rPr>
      </w:pPr>
      <w:r>
        <w:rPr>
          <w:color w:val="5B9BD4"/>
        </w:rPr>
        <w:t>Target Population</w:t>
      </w:r>
    </w:p>
    <w:p w14:paraId="6B46DC3F" w14:textId="77777777" w:rsidR="00C46AC7" w:rsidRDefault="00C46AC7">
      <w:pPr>
        <w:pStyle w:val="BodyText"/>
        <w:spacing w:line="281" w:lineRule="exact"/>
        <w:jc w:val="both"/>
        <w:rPr>
          <w:color w:val="5B9BD4"/>
        </w:rPr>
      </w:pPr>
    </w:p>
    <w:p w14:paraId="1367C2BD" w14:textId="77777777" w:rsidR="00F2100D" w:rsidRPr="00F2100D" w:rsidRDefault="00F2100D" w:rsidP="00F2100D">
      <w:pPr>
        <w:pStyle w:val="BodyText"/>
        <w:spacing w:line="281" w:lineRule="exact"/>
        <w:jc w:val="both"/>
      </w:pPr>
      <w:r w:rsidRPr="00F2100D">
        <w:t>Children and youth through age 18 (or still attending school):</w:t>
      </w:r>
    </w:p>
    <w:p w14:paraId="0EA690A0" w14:textId="77777777" w:rsidR="00F2100D" w:rsidRPr="00F2100D" w:rsidRDefault="00F2100D" w:rsidP="00F2100D">
      <w:pPr>
        <w:pStyle w:val="BodyText"/>
        <w:numPr>
          <w:ilvl w:val="0"/>
          <w:numId w:val="16"/>
        </w:numPr>
        <w:spacing w:line="281" w:lineRule="exact"/>
        <w:jc w:val="both"/>
      </w:pPr>
      <w:r w:rsidRPr="00F2100D">
        <w:t>Who require coordination of multiple services/supports to meet the needs of the child/youth and their family</w:t>
      </w:r>
    </w:p>
    <w:p w14:paraId="2706F3F0" w14:textId="77777777" w:rsidR="00F2100D" w:rsidRPr="00F2100D" w:rsidRDefault="00F2100D" w:rsidP="00F2100D">
      <w:pPr>
        <w:pStyle w:val="BodyText"/>
        <w:numPr>
          <w:ilvl w:val="0"/>
          <w:numId w:val="16"/>
        </w:numPr>
        <w:spacing w:line="281" w:lineRule="exact"/>
        <w:jc w:val="both"/>
      </w:pPr>
      <w:r w:rsidRPr="00F2100D">
        <w:t>Youth with serious mental/behavioral health challenges</w:t>
      </w:r>
    </w:p>
    <w:p w14:paraId="50C8FF4D" w14:textId="77777777" w:rsidR="00F2100D" w:rsidRPr="00F2100D" w:rsidRDefault="00F2100D" w:rsidP="00F2100D">
      <w:pPr>
        <w:pStyle w:val="BodyText"/>
        <w:numPr>
          <w:ilvl w:val="0"/>
          <w:numId w:val="16"/>
        </w:numPr>
        <w:spacing w:line="281" w:lineRule="exact"/>
        <w:jc w:val="both"/>
      </w:pPr>
      <w:r w:rsidRPr="00F2100D">
        <w:t>Who are at risk to be, or have already been, separated from their family and/or community (i.e. residential or hospital level care) for the primary purpose of receiving behavioral health or mental health related services</w:t>
      </w:r>
    </w:p>
    <w:p w14:paraId="49F700E4" w14:textId="77777777" w:rsidR="006A4935" w:rsidRDefault="006A4935" w:rsidP="00600254">
      <w:pPr>
        <w:pStyle w:val="BodyText"/>
        <w:spacing w:line="281" w:lineRule="exact"/>
        <w:jc w:val="both"/>
        <w:rPr>
          <w:color w:val="5B9BD4"/>
        </w:rPr>
      </w:pPr>
    </w:p>
    <w:p w14:paraId="23EA1574" w14:textId="77777777" w:rsidR="00B75113" w:rsidRDefault="00600254" w:rsidP="00600254">
      <w:pPr>
        <w:pStyle w:val="BodyText"/>
        <w:spacing w:line="281" w:lineRule="exact"/>
        <w:jc w:val="both"/>
        <w:rPr>
          <w:color w:val="5B9BD4"/>
        </w:rPr>
      </w:pPr>
      <w:r>
        <w:rPr>
          <w:color w:val="5B9BD4"/>
        </w:rPr>
        <w:t>Length of Service</w:t>
      </w:r>
    </w:p>
    <w:p w14:paraId="5926CECB" w14:textId="77777777" w:rsidR="00C46AC7" w:rsidRDefault="00C46AC7" w:rsidP="00600254">
      <w:pPr>
        <w:pStyle w:val="BodyText"/>
        <w:spacing w:line="281" w:lineRule="exact"/>
        <w:jc w:val="both"/>
        <w:rPr>
          <w:color w:val="5B9BD4"/>
        </w:rPr>
      </w:pPr>
    </w:p>
    <w:p w14:paraId="6645C8D2" w14:textId="77777777" w:rsidR="00F2100D" w:rsidRPr="00F2100D" w:rsidRDefault="00F2100D" w:rsidP="00F2100D">
      <w:pPr>
        <w:pStyle w:val="BodyText"/>
        <w:spacing w:line="281" w:lineRule="exact"/>
        <w:jc w:val="both"/>
      </w:pPr>
      <w:r w:rsidRPr="00F2100D">
        <w:t>The length of service for each child and family is generally up to 6 months.</w:t>
      </w:r>
      <w:r w:rsidR="003A2263">
        <w:t xml:space="preserve"> </w:t>
      </w:r>
      <w:r w:rsidRPr="00F2100D">
        <w:t>If the Child and Family Team identifies the need for additional time through the Care Planning process, an extension request may be submitted</w:t>
      </w:r>
      <w:r>
        <w:t>.</w:t>
      </w:r>
    </w:p>
    <w:p w14:paraId="1E361DA5" w14:textId="77777777" w:rsidR="006A4935" w:rsidRPr="006A4935" w:rsidRDefault="006A4935" w:rsidP="006A4935">
      <w:pPr>
        <w:pStyle w:val="BodyText"/>
        <w:spacing w:line="281" w:lineRule="exact"/>
        <w:jc w:val="both"/>
      </w:pPr>
    </w:p>
    <w:p w14:paraId="16B6F2AC" w14:textId="77777777" w:rsidR="00C46AC7" w:rsidRDefault="00C46AC7" w:rsidP="00F2100D">
      <w:pPr>
        <w:pStyle w:val="BodyText"/>
        <w:spacing w:line="281" w:lineRule="exact"/>
        <w:jc w:val="both"/>
      </w:pPr>
    </w:p>
    <w:p w14:paraId="36D088CA" w14:textId="77777777" w:rsidR="00C46AC7" w:rsidRDefault="00C46AC7" w:rsidP="00F2100D">
      <w:pPr>
        <w:pStyle w:val="BodyText"/>
        <w:spacing w:line="281" w:lineRule="exact"/>
        <w:jc w:val="both"/>
      </w:pPr>
    </w:p>
    <w:p w14:paraId="58DE02B8" w14:textId="3C843420" w:rsidR="00C77345" w:rsidRDefault="00155736" w:rsidP="00F2100D">
      <w:pPr>
        <w:pStyle w:val="BodyText"/>
        <w:spacing w:line="281" w:lineRule="exact"/>
        <w:jc w:val="both"/>
        <w:rPr>
          <w:rStyle w:val="Hyperlink"/>
          <w:b/>
          <w:bCs/>
          <w:sz w:val="22"/>
          <w:szCs w:val="22"/>
        </w:rPr>
      </w:pPr>
      <w:hyperlink r:id="rId9" w:tgtFrame="_blank" w:history="1">
        <w:r w:rsidR="00F2100D" w:rsidRPr="003A2263">
          <w:rPr>
            <w:rStyle w:val="Hyperlink"/>
            <w:b/>
            <w:bCs/>
            <w:sz w:val="22"/>
            <w:szCs w:val="22"/>
          </w:rPr>
          <w:t>To make a referral, find your local Care Coordination Agency</w:t>
        </w:r>
      </w:hyperlink>
    </w:p>
    <w:p w14:paraId="3820F2FC" w14:textId="77777777" w:rsidR="00535C27" w:rsidRDefault="00535C27" w:rsidP="00F2100D">
      <w:pPr>
        <w:pStyle w:val="BodyText"/>
        <w:spacing w:line="281" w:lineRule="exact"/>
        <w:jc w:val="both"/>
        <w:rPr>
          <w:rStyle w:val="Hyperlink"/>
          <w:b/>
          <w:bCs/>
          <w:sz w:val="22"/>
          <w:szCs w:val="22"/>
        </w:rPr>
      </w:pPr>
    </w:p>
    <w:p w14:paraId="6058ADF2" w14:textId="77777777" w:rsidR="00535C27" w:rsidRDefault="00535C27" w:rsidP="00F2100D">
      <w:pPr>
        <w:pStyle w:val="BodyText"/>
        <w:spacing w:line="281" w:lineRule="exact"/>
        <w:jc w:val="both"/>
        <w:rPr>
          <w:rStyle w:val="Hyperlink"/>
          <w:b/>
          <w:bCs/>
          <w:sz w:val="22"/>
          <w:szCs w:val="22"/>
        </w:rPr>
      </w:pPr>
    </w:p>
    <w:p w14:paraId="4C753245" w14:textId="77777777" w:rsidR="00C46AC7" w:rsidRDefault="00C46AC7" w:rsidP="00F2100D">
      <w:pPr>
        <w:pStyle w:val="BodyText"/>
        <w:spacing w:line="281" w:lineRule="exact"/>
        <w:jc w:val="both"/>
        <w:rPr>
          <w:rStyle w:val="Hyperlink"/>
          <w:b/>
          <w:bCs/>
          <w:sz w:val="22"/>
          <w:szCs w:val="22"/>
        </w:rPr>
      </w:pPr>
    </w:p>
    <w:p w14:paraId="2697412D" w14:textId="77777777" w:rsidR="00C46AC7" w:rsidRDefault="00C46AC7" w:rsidP="00F2100D">
      <w:pPr>
        <w:pStyle w:val="BodyText"/>
        <w:spacing w:line="281" w:lineRule="exact"/>
        <w:jc w:val="both"/>
        <w:rPr>
          <w:rStyle w:val="Hyperlink"/>
          <w:b/>
          <w:bCs/>
          <w:sz w:val="22"/>
          <w:szCs w:val="22"/>
        </w:rPr>
      </w:pPr>
    </w:p>
    <w:p w14:paraId="77CA6EB8" w14:textId="77777777" w:rsidR="00535C27" w:rsidRDefault="00535C27" w:rsidP="00F2100D">
      <w:pPr>
        <w:pStyle w:val="BodyText"/>
        <w:spacing w:line="281" w:lineRule="exact"/>
        <w:jc w:val="both"/>
        <w:rPr>
          <w:rStyle w:val="Hyperlink"/>
          <w:b/>
          <w:bCs/>
          <w:sz w:val="22"/>
          <w:szCs w:val="22"/>
        </w:rPr>
      </w:pPr>
    </w:p>
    <w:p w14:paraId="12907A01" w14:textId="77777777" w:rsidR="00535C27" w:rsidRDefault="00535C27" w:rsidP="00F2100D">
      <w:pPr>
        <w:pStyle w:val="BodyText"/>
        <w:spacing w:line="281" w:lineRule="exact"/>
        <w:jc w:val="both"/>
        <w:rPr>
          <w:rStyle w:val="Hyperlink"/>
          <w:b/>
          <w:bCs/>
          <w:sz w:val="22"/>
          <w:szCs w:val="22"/>
        </w:rPr>
      </w:pPr>
    </w:p>
    <w:p w14:paraId="18FA5B04" w14:textId="77777777" w:rsidR="00535C27" w:rsidRDefault="00535C27" w:rsidP="00F2100D">
      <w:pPr>
        <w:pStyle w:val="BodyText"/>
        <w:spacing w:line="281" w:lineRule="exact"/>
        <w:jc w:val="both"/>
        <w:rPr>
          <w:rStyle w:val="Hyperlink"/>
          <w:b/>
          <w:bCs/>
          <w:sz w:val="22"/>
          <w:szCs w:val="22"/>
        </w:rPr>
      </w:pPr>
    </w:p>
    <w:p w14:paraId="3FD3E236" w14:textId="77777777" w:rsidR="00535C27" w:rsidRDefault="00535C27" w:rsidP="00F2100D">
      <w:pPr>
        <w:pStyle w:val="BodyText"/>
        <w:spacing w:line="281" w:lineRule="exact"/>
        <w:jc w:val="both"/>
        <w:rPr>
          <w:rStyle w:val="Hyperlink"/>
          <w:b/>
          <w:bCs/>
          <w:sz w:val="22"/>
          <w:szCs w:val="22"/>
        </w:rPr>
      </w:pPr>
    </w:p>
    <w:p w14:paraId="3446953E" w14:textId="77777777" w:rsidR="00535C27" w:rsidRDefault="00535C27" w:rsidP="00F2100D">
      <w:pPr>
        <w:pStyle w:val="BodyText"/>
        <w:spacing w:line="281" w:lineRule="exact"/>
        <w:jc w:val="both"/>
        <w:rPr>
          <w:rStyle w:val="Hyperlink"/>
          <w:b/>
          <w:bCs/>
          <w:sz w:val="22"/>
          <w:szCs w:val="22"/>
        </w:rPr>
      </w:pPr>
    </w:p>
    <w:p w14:paraId="09E1E0E3" w14:textId="77777777" w:rsidR="00535C27" w:rsidRDefault="00535C27" w:rsidP="00F2100D">
      <w:pPr>
        <w:pStyle w:val="BodyText"/>
        <w:spacing w:line="281" w:lineRule="exact"/>
        <w:jc w:val="both"/>
        <w:rPr>
          <w:rStyle w:val="Hyperlink"/>
          <w:b/>
          <w:bCs/>
          <w:sz w:val="22"/>
          <w:szCs w:val="22"/>
        </w:rPr>
      </w:pPr>
    </w:p>
    <w:p w14:paraId="1239C5A0" w14:textId="77777777" w:rsidR="00535C27" w:rsidRDefault="00535C27" w:rsidP="00F2100D">
      <w:pPr>
        <w:pStyle w:val="BodyText"/>
        <w:spacing w:line="281" w:lineRule="exact"/>
        <w:jc w:val="both"/>
        <w:rPr>
          <w:rStyle w:val="Hyperlink"/>
          <w:b/>
          <w:bCs/>
          <w:sz w:val="22"/>
          <w:szCs w:val="22"/>
        </w:rPr>
      </w:pPr>
    </w:p>
    <w:p w14:paraId="6FF3E55D" w14:textId="183D9A66" w:rsidR="00C77345" w:rsidRPr="00C071C2" w:rsidRDefault="00C071C2" w:rsidP="00F2100D">
      <w:pPr>
        <w:pStyle w:val="BodyText"/>
        <w:spacing w:line="281" w:lineRule="exact"/>
        <w:jc w:val="both"/>
        <w:rPr>
          <w:rStyle w:val="Hyperlink"/>
          <w:sz w:val="22"/>
          <w:szCs w:val="22"/>
          <w:u w:val="none"/>
        </w:rPr>
      </w:pPr>
      <w:r w:rsidRPr="00C071C2">
        <w:rPr>
          <w:rStyle w:val="Hyperlink"/>
          <w:sz w:val="22"/>
          <w:szCs w:val="22"/>
          <w:u w:val="none"/>
        </w:rPr>
        <w:t>Alice DeMeo, LCSW</w:t>
      </w:r>
    </w:p>
    <w:p w14:paraId="083EC0FE" w14:textId="72F7C86A" w:rsidR="00C071C2" w:rsidRPr="00C071C2" w:rsidRDefault="00C071C2" w:rsidP="00F2100D">
      <w:pPr>
        <w:pStyle w:val="BodyText"/>
        <w:spacing w:line="281" w:lineRule="exact"/>
        <w:jc w:val="both"/>
        <w:rPr>
          <w:rStyle w:val="Hyperlink"/>
          <w:sz w:val="22"/>
          <w:szCs w:val="22"/>
          <w:u w:val="none"/>
        </w:rPr>
      </w:pPr>
      <w:r w:rsidRPr="00C071C2">
        <w:rPr>
          <w:rStyle w:val="Hyperlink"/>
          <w:sz w:val="22"/>
          <w:szCs w:val="22"/>
          <w:u w:val="none"/>
        </w:rPr>
        <w:t xml:space="preserve">DCF </w:t>
      </w:r>
      <w:r>
        <w:rPr>
          <w:rStyle w:val="Hyperlink"/>
          <w:sz w:val="22"/>
          <w:szCs w:val="22"/>
          <w:u w:val="none"/>
        </w:rPr>
        <w:t>Program Lead</w:t>
      </w:r>
    </w:p>
    <w:p w14:paraId="7B829F94" w14:textId="29B0DC27" w:rsidR="00C071C2" w:rsidRPr="00C071C2" w:rsidRDefault="00C071C2" w:rsidP="00F2100D">
      <w:pPr>
        <w:pStyle w:val="BodyText"/>
        <w:spacing w:line="281" w:lineRule="exact"/>
        <w:jc w:val="both"/>
        <w:rPr>
          <w:rStyle w:val="Hyperlink"/>
          <w:sz w:val="22"/>
          <w:szCs w:val="22"/>
          <w:u w:val="none"/>
        </w:rPr>
      </w:pPr>
      <w:r w:rsidRPr="00C071C2">
        <w:rPr>
          <w:rStyle w:val="Hyperlink"/>
          <w:sz w:val="22"/>
          <w:szCs w:val="22"/>
          <w:u w:val="none"/>
        </w:rPr>
        <w:t>Alice.demeo2@ct.go</w:t>
      </w:r>
      <w:r w:rsidR="00B371F7">
        <w:rPr>
          <w:rStyle w:val="Hyperlink"/>
          <w:sz w:val="22"/>
          <w:szCs w:val="22"/>
          <w:u w:val="none"/>
        </w:rPr>
        <w:t>v</w:t>
      </w:r>
    </w:p>
    <w:sectPr w:rsidR="00C071C2" w:rsidRPr="00C071C2" w:rsidSect="00600254">
      <w:footerReference w:type="default" r:id="rId10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CF9C9" w14:textId="77777777" w:rsidR="00275D05" w:rsidRDefault="00275D05" w:rsidP="00F85A42">
      <w:r>
        <w:separator/>
      </w:r>
    </w:p>
  </w:endnote>
  <w:endnote w:type="continuationSeparator" w:id="0">
    <w:p w14:paraId="1B33DDC5" w14:textId="77777777" w:rsidR="00275D05" w:rsidRDefault="00275D05" w:rsidP="00F85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QAOKJ+Impact">
    <w:altName w:val="FQAOKJ+Impac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066CA" w14:textId="092EDE38" w:rsidR="00B371F7" w:rsidRDefault="00B371F7">
    <w:pPr>
      <w:pStyle w:val="Footer"/>
    </w:pPr>
    <w:r>
      <w:t>Revised November 2023</w:t>
    </w:r>
  </w:p>
  <w:p w14:paraId="2F644A23" w14:textId="72EFB71A" w:rsidR="00F85A42" w:rsidRPr="00F85A42" w:rsidRDefault="00F85A42" w:rsidP="00F85A42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556C0" w14:textId="77777777" w:rsidR="00275D05" w:rsidRDefault="00275D05" w:rsidP="00F85A42">
      <w:r>
        <w:separator/>
      </w:r>
    </w:p>
  </w:footnote>
  <w:footnote w:type="continuationSeparator" w:id="0">
    <w:p w14:paraId="4D5A5A1B" w14:textId="77777777" w:rsidR="00275D05" w:rsidRDefault="00275D05" w:rsidP="00F85A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o"/>
      <w:lvlJc w:val="left"/>
      <w:pPr>
        <w:ind w:left="460" w:hanging="360"/>
      </w:pPr>
      <w:rPr>
        <w:rFonts w:ascii="Courier New" w:hAnsi="Courier New" w:cs="Courier New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296" w:hanging="360"/>
      </w:pPr>
    </w:lvl>
    <w:lvl w:ilvl="2">
      <w:numFmt w:val="bullet"/>
      <w:lvlText w:val="•"/>
      <w:lvlJc w:val="left"/>
      <w:pPr>
        <w:ind w:left="2132" w:hanging="360"/>
      </w:pPr>
    </w:lvl>
    <w:lvl w:ilvl="3">
      <w:numFmt w:val="bullet"/>
      <w:lvlText w:val="•"/>
      <w:lvlJc w:val="left"/>
      <w:pPr>
        <w:ind w:left="2968" w:hanging="360"/>
      </w:pPr>
    </w:lvl>
    <w:lvl w:ilvl="4">
      <w:numFmt w:val="bullet"/>
      <w:lvlText w:val="•"/>
      <w:lvlJc w:val="left"/>
      <w:pPr>
        <w:ind w:left="3804" w:hanging="360"/>
      </w:pPr>
    </w:lvl>
    <w:lvl w:ilvl="5">
      <w:numFmt w:val="bullet"/>
      <w:lvlText w:val="•"/>
      <w:lvlJc w:val="left"/>
      <w:pPr>
        <w:ind w:left="4640" w:hanging="360"/>
      </w:pPr>
    </w:lvl>
    <w:lvl w:ilvl="6">
      <w:numFmt w:val="bullet"/>
      <w:lvlText w:val="•"/>
      <w:lvlJc w:val="left"/>
      <w:pPr>
        <w:ind w:left="5476" w:hanging="360"/>
      </w:pPr>
    </w:lvl>
    <w:lvl w:ilvl="7">
      <w:numFmt w:val="bullet"/>
      <w:lvlText w:val="•"/>
      <w:lvlJc w:val="left"/>
      <w:pPr>
        <w:ind w:left="6312" w:hanging="360"/>
      </w:pPr>
    </w:lvl>
    <w:lvl w:ilvl="8">
      <w:numFmt w:val="bullet"/>
      <w:lvlText w:val="•"/>
      <w:lvlJc w:val="left"/>
      <w:pPr>
        <w:ind w:left="7148" w:hanging="360"/>
      </w:pPr>
    </w:lvl>
  </w:abstractNum>
  <w:abstractNum w:abstractNumId="1" w15:restartNumberingAfterBreak="0">
    <w:nsid w:val="04FC57FD"/>
    <w:multiLevelType w:val="hybridMultilevel"/>
    <w:tmpl w:val="A252CEEE"/>
    <w:lvl w:ilvl="0" w:tplc="391AFFF0"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96822"/>
    <w:multiLevelType w:val="hybridMultilevel"/>
    <w:tmpl w:val="471EDC6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0C78B5"/>
    <w:multiLevelType w:val="hybridMultilevel"/>
    <w:tmpl w:val="EB1C4816"/>
    <w:lvl w:ilvl="0" w:tplc="951264AE">
      <w:numFmt w:val="bullet"/>
      <w:lvlText w:val="•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F67E0"/>
    <w:multiLevelType w:val="hybridMultilevel"/>
    <w:tmpl w:val="AC302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C2C02"/>
    <w:multiLevelType w:val="hybridMultilevel"/>
    <w:tmpl w:val="E35A8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BF283B"/>
    <w:multiLevelType w:val="hybridMultilevel"/>
    <w:tmpl w:val="525AD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3190E"/>
    <w:multiLevelType w:val="multilevel"/>
    <w:tmpl w:val="C9A07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4004D3"/>
    <w:multiLevelType w:val="hybridMultilevel"/>
    <w:tmpl w:val="7B641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B172E"/>
    <w:multiLevelType w:val="hybridMultilevel"/>
    <w:tmpl w:val="C8562DBE"/>
    <w:lvl w:ilvl="0" w:tplc="391AFFF0"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CE6A8C"/>
    <w:multiLevelType w:val="hybridMultilevel"/>
    <w:tmpl w:val="68004604"/>
    <w:lvl w:ilvl="0" w:tplc="391AFFF0"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784D1F"/>
    <w:multiLevelType w:val="multilevel"/>
    <w:tmpl w:val="5E426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614562"/>
    <w:multiLevelType w:val="hybridMultilevel"/>
    <w:tmpl w:val="28B295FE"/>
    <w:lvl w:ilvl="0" w:tplc="B77EDFDA">
      <w:numFmt w:val="bullet"/>
      <w:lvlText w:val="o"/>
      <w:lvlJc w:val="left"/>
      <w:pPr>
        <w:ind w:left="560" w:hanging="361"/>
      </w:pPr>
      <w:rPr>
        <w:rFonts w:ascii="Courier New" w:eastAsia="Courier New" w:hAnsi="Courier New" w:cs="Courier New" w:hint="default"/>
        <w:spacing w:val="-3"/>
        <w:w w:val="100"/>
        <w:sz w:val="24"/>
        <w:szCs w:val="24"/>
        <w:lang w:val="en-US" w:eastAsia="en-US" w:bidi="en-US"/>
      </w:rPr>
    </w:lvl>
    <w:lvl w:ilvl="1" w:tplc="34CA81A4">
      <w:numFmt w:val="bullet"/>
      <w:lvlText w:val="•"/>
      <w:lvlJc w:val="left"/>
      <w:pPr>
        <w:ind w:left="1546" w:hanging="361"/>
      </w:pPr>
      <w:rPr>
        <w:rFonts w:hint="default"/>
        <w:lang w:val="en-US" w:eastAsia="en-US" w:bidi="en-US"/>
      </w:rPr>
    </w:lvl>
    <w:lvl w:ilvl="2" w:tplc="ECDEA878">
      <w:numFmt w:val="bullet"/>
      <w:lvlText w:val="•"/>
      <w:lvlJc w:val="left"/>
      <w:pPr>
        <w:ind w:left="2532" w:hanging="361"/>
      </w:pPr>
      <w:rPr>
        <w:rFonts w:hint="default"/>
        <w:lang w:val="en-US" w:eastAsia="en-US" w:bidi="en-US"/>
      </w:rPr>
    </w:lvl>
    <w:lvl w:ilvl="3" w:tplc="79F6481C">
      <w:numFmt w:val="bullet"/>
      <w:lvlText w:val="•"/>
      <w:lvlJc w:val="left"/>
      <w:pPr>
        <w:ind w:left="3518" w:hanging="361"/>
      </w:pPr>
      <w:rPr>
        <w:rFonts w:hint="default"/>
        <w:lang w:val="en-US" w:eastAsia="en-US" w:bidi="en-US"/>
      </w:rPr>
    </w:lvl>
    <w:lvl w:ilvl="4" w:tplc="D4D47140">
      <w:numFmt w:val="bullet"/>
      <w:lvlText w:val="•"/>
      <w:lvlJc w:val="left"/>
      <w:pPr>
        <w:ind w:left="4504" w:hanging="361"/>
      </w:pPr>
      <w:rPr>
        <w:rFonts w:hint="default"/>
        <w:lang w:val="en-US" w:eastAsia="en-US" w:bidi="en-US"/>
      </w:rPr>
    </w:lvl>
    <w:lvl w:ilvl="5" w:tplc="22301292">
      <w:numFmt w:val="bullet"/>
      <w:lvlText w:val="•"/>
      <w:lvlJc w:val="left"/>
      <w:pPr>
        <w:ind w:left="5490" w:hanging="361"/>
      </w:pPr>
      <w:rPr>
        <w:rFonts w:hint="default"/>
        <w:lang w:val="en-US" w:eastAsia="en-US" w:bidi="en-US"/>
      </w:rPr>
    </w:lvl>
    <w:lvl w:ilvl="6" w:tplc="C87E3904">
      <w:numFmt w:val="bullet"/>
      <w:lvlText w:val="•"/>
      <w:lvlJc w:val="left"/>
      <w:pPr>
        <w:ind w:left="6476" w:hanging="361"/>
      </w:pPr>
      <w:rPr>
        <w:rFonts w:hint="default"/>
        <w:lang w:val="en-US" w:eastAsia="en-US" w:bidi="en-US"/>
      </w:rPr>
    </w:lvl>
    <w:lvl w:ilvl="7" w:tplc="D50CBB32">
      <w:numFmt w:val="bullet"/>
      <w:lvlText w:val="•"/>
      <w:lvlJc w:val="left"/>
      <w:pPr>
        <w:ind w:left="7462" w:hanging="361"/>
      </w:pPr>
      <w:rPr>
        <w:rFonts w:hint="default"/>
        <w:lang w:val="en-US" w:eastAsia="en-US" w:bidi="en-US"/>
      </w:rPr>
    </w:lvl>
    <w:lvl w:ilvl="8" w:tplc="133AF7BA">
      <w:numFmt w:val="bullet"/>
      <w:lvlText w:val="•"/>
      <w:lvlJc w:val="left"/>
      <w:pPr>
        <w:ind w:left="8448" w:hanging="361"/>
      </w:pPr>
      <w:rPr>
        <w:rFonts w:hint="default"/>
        <w:lang w:val="en-US" w:eastAsia="en-US" w:bidi="en-US"/>
      </w:rPr>
    </w:lvl>
  </w:abstractNum>
  <w:abstractNum w:abstractNumId="13" w15:restartNumberingAfterBreak="0">
    <w:nsid w:val="51D055C1"/>
    <w:multiLevelType w:val="hybridMultilevel"/>
    <w:tmpl w:val="0600824E"/>
    <w:lvl w:ilvl="0" w:tplc="391AFFF0">
      <w:numFmt w:val="bullet"/>
      <w:lvlText w:val=""/>
      <w:lvlJc w:val="left"/>
      <w:pPr>
        <w:ind w:left="360" w:hanging="360"/>
      </w:pPr>
      <w:rPr>
        <w:rFonts w:ascii="Symbol" w:eastAsia="Cambria" w:hAnsi="Symbol" w:cs="Cambri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B808E5"/>
    <w:multiLevelType w:val="hybridMultilevel"/>
    <w:tmpl w:val="4D4259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B43C9D"/>
    <w:multiLevelType w:val="hybridMultilevel"/>
    <w:tmpl w:val="4552CDC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708B6206"/>
    <w:multiLevelType w:val="hybridMultilevel"/>
    <w:tmpl w:val="79C85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675806">
    <w:abstractNumId w:val="12"/>
  </w:num>
  <w:num w:numId="2" w16cid:durableId="577667032">
    <w:abstractNumId w:val="11"/>
  </w:num>
  <w:num w:numId="3" w16cid:durableId="1353529834">
    <w:abstractNumId w:val="16"/>
  </w:num>
  <w:num w:numId="4" w16cid:durableId="617565972">
    <w:abstractNumId w:val="0"/>
  </w:num>
  <w:num w:numId="5" w16cid:durableId="417488125">
    <w:abstractNumId w:val="6"/>
  </w:num>
  <w:num w:numId="6" w16cid:durableId="1534001518">
    <w:abstractNumId w:val="4"/>
  </w:num>
  <w:num w:numId="7" w16cid:durableId="1916822032">
    <w:abstractNumId w:val="8"/>
  </w:num>
  <w:num w:numId="8" w16cid:durableId="1840123401">
    <w:abstractNumId w:val="10"/>
  </w:num>
  <w:num w:numId="9" w16cid:durableId="263924785">
    <w:abstractNumId w:val="14"/>
  </w:num>
  <w:num w:numId="10" w16cid:durableId="478502807">
    <w:abstractNumId w:val="1"/>
  </w:num>
  <w:num w:numId="11" w16cid:durableId="1475871115">
    <w:abstractNumId w:val="9"/>
  </w:num>
  <w:num w:numId="12" w16cid:durableId="1136919046">
    <w:abstractNumId w:val="2"/>
  </w:num>
  <w:num w:numId="13" w16cid:durableId="229315850">
    <w:abstractNumId w:val="13"/>
  </w:num>
  <w:num w:numId="14" w16cid:durableId="1275819389">
    <w:abstractNumId w:val="5"/>
  </w:num>
  <w:num w:numId="15" w16cid:durableId="1020005442">
    <w:abstractNumId w:val="3"/>
  </w:num>
  <w:num w:numId="16" w16cid:durableId="3166753">
    <w:abstractNumId w:val="7"/>
  </w:num>
  <w:num w:numId="17" w16cid:durableId="199872947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113"/>
    <w:rsid w:val="000D5106"/>
    <w:rsid w:val="00102AC5"/>
    <w:rsid w:val="00144BD0"/>
    <w:rsid w:val="00155736"/>
    <w:rsid w:val="001868DB"/>
    <w:rsid w:val="00192BCA"/>
    <w:rsid w:val="002259FC"/>
    <w:rsid w:val="00275D05"/>
    <w:rsid w:val="003763B9"/>
    <w:rsid w:val="003A2263"/>
    <w:rsid w:val="004776EE"/>
    <w:rsid w:val="004B2700"/>
    <w:rsid w:val="004B38B3"/>
    <w:rsid w:val="00524414"/>
    <w:rsid w:val="005311E0"/>
    <w:rsid w:val="00535C27"/>
    <w:rsid w:val="00600254"/>
    <w:rsid w:val="00606ECA"/>
    <w:rsid w:val="00651E11"/>
    <w:rsid w:val="006A4935"/>
    <w:rsid w:val="00707E58"/>
    <w:rsid w:val="00796345"/>
    <w:rsid w:val="007A3C7E"/>
    <w:rsid w:val="007B581D"/>
    <w:rsid w:val="007C718B"/>
    <w:rsid w:val="007D0E7D"/>
    <w:rsid w:val="00885E8B"/>
    <w:rsid w:val="008B671C"/>
    <w:rsid w:val="009461CA"/>
    <w:rsid w:val="00956236"/>
    <w:rsid w:val="009E2927"/>
    <w:rsid w:val="00A31793"/>
    <w:rsid w:val="00A428CB"/>
    <w:rsid w:val="00A53955"/>
    <w:rsid w:val="00AC0F99"/>
    <w:rsid w:val="00AC41D9"/>
    <w:rsid w:val="00AE33F9"/>
    <w:rsid w:val="00B249AE"/>
    <w:rsid w:val="00B371F7"/>
    <w:rsid w:val="00B75113"/>
    <w:rsid w:val="00C000A4"/>
    <w:rsid w:val="00C071C2"/>
    <w:rsid w:val="00C46AC7"/>
    <w:rsid w:val="00C46FE2"/>
    <w:rsid w:val="00C72C88"/>
    <w:rsid w:val="00C77345"/>
    <w:rsid w:val="00CC20C3"/>
    <w:rsid w:val="00D5130B"/>
    <w:rsid w:val="00D5385D"/>
    <w:rsid w:val="00DA33F7"/>
    <w:rsid w:val="00E81589"/>
    <w:rsid w:val="00EB2C93"/>
    <w:rsid w:val="00EF1336"/>
    <w:rsid w:val="00EF7B58"/>
    <w:rsid w:val="00F2100D"/>
    <w:rsid w:val="00F26153"/>
    <w:rsid w:val="00F466C1"/>
    <w:rsid w:val="00F605C5"/>
    <w:rsid w:val="00F85A42"/>
    <w:rsid w:val="00F93144"/>
    <w:rsid w:val="00FD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362E784"/>
  <w15:docId w15:val="{F4F76D54-8CDE-40D2-930F-9F130954C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bidi="en-US"/>
    </w:rPr>
  </w:style>
  <w:style w:type="paragraph" w:styleId="Heading1">
    <w:name w:val="heading 1"/>
    <w:basedOn w:val="Normal"/>
    <w:uiPriority w:val="1"/>
    <w:qFormat/>
    <w:pPr>
      <w:spacing w:line="281" w:lineRule="exact"/>
      <w:ind w:left="20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02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02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49A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2"/>
      <w:ind w:left="560" w:right="133" w:hanging="361"/>
    </w:pPr>
  </w:style>
  <w:style w:type="paragraph" w:customStyle="1" w:styleId="TableParagraph">
    <w:name w:val="Table Paragraph"/>
    <w:basedOn w:val="Normal"/>
    <w:uiPriority w:val="1"/>
    <w:qFormat/>
    <w:pPr>
      <w:ind w:left="200"/>
    </w:pPr>
  </w:style>
  <w:style w:type="character" w:customStyle="1" w:styleId="BodyTextChar">
    <w:name w:val="Body Text Char"/>
    <w:basedOn w:val="DefaultParagraphFont"/>
    <w:link w:val="BodyText"/>
    <w:uiPriority w:val="1"/>
    <w:rsid w:val="00600254"/>
    <w:rPr>
      <w:rFonts w:ascii="Cambria" w:eastAsia="Cambria" w:hAnsi="Cambria" w:cs="Cambria"/>
      <w:sz w:val="24"/>
      <w:szCs w:val="24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60025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6002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85A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5A42"/>
    <w:rPr>
      <w:rFonts w:ascii="Cambria" w:eastAsia="Cambria" w:hAnsi="Cambria" w:cs="Cambri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F85A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5A42"/>
    <w:rPr>
      <w:rFonts w:ascii="Cambria" w:eastAsia="Cambria" w:hAnsi="Cambria" w:cs="Cambria"/>
      <w:lang w:bidi="en-US"/>
    </w:rPr>
  </w:style>
  <w:style w:type="table" w:styleId="TableGrid">
    <w:name w:val="Table Grid"/>
    <w:basedOn w:val="TableNormal"/>
    <w:uiPriority w:val="59"/>
    <w:rsid w:val="00477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102AC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EF7B58"/>
    <w:rPr>
      <w:rFonts w:ascii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49AE"/>
    <w:rPr>
      <w:rFonts w:asciiTheme="majorHAnsi" w:eastAsiaTheme="majorEastAsia" w:hAnsiTheme="majorHAnsi" w:cstheme="majorBidi"/>
      <w:i/>
      <w:iCs/>
      <w:color w:val="365F91" w:themeColor="accent1" w:themeShade="BF"/>
      <w:lang w:bidi="en-US"/>
    </w:rPr>
  </w:style>
  <w:style w:type="character" w:styleId="Hyperlink">
    <w:name w:val="Hyperlink"/>
    <w:basedOn w:val="DefaultParagraphFont"/>
    <w:uiPriority w:val="99"/>
    <w:unhideWhenUsed/>
    <w:rsid w:val="006A4935"/>
    <w:rPr>
      <w:color w:val="0000FF" w:themeColor="hyperlink"/>
      <w:u w:val="single"/>
    </w:rPr>
  </w:style>
  <w:style w:type="table" w:customStyle="1" w:styleId="GridTable4-Accent11">
    <w:name w:val="Grid Table 4 - Accent 11"/>
    <w:basedOn w:val="TableNormal"/>
    <w:next w:val="GridTable4-Accent1"/>
    <w:uiPriority w:val="49"/>
    <w:rsid w:val="004B38B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4B38B3"/>
    <w:rPr>
      <w:color w:val="800080" w:themeColor="followedHyperlink"/>
      <w:u w:val="single"/>
    </w:rPr>
  </w:style>
  <w:style w:type="paragraph" w:customStyle="1" w:styleId="Default">
    <w:name w:val="Default"/>
    <w:rsid w:val="00C77345"/>
    <w:pPr>
      <w:widowControl/>
      <w:adjustRightInd w:val="0"/>
    </w:pPr>
    <w:rPr>
      <w:rFonts w:ascii="Comic Sans MS" w:hAnsi="Comic Sans MS" w:cs="Comic Sans MS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651E11"/>
    <w:pPr>
      <w:spacing w:line="241" w:lineRule="atLeast"/>
    </w:pPr>
    <w:rPr>
      <w:rFonts w:ascii="FQAOKJ+Impact" w:hAnsi="FQAOKJ+Impact" w:cstheme="minorBidi"/>
      <w:color w:val="auto"/>
    </w:rPr>
  </w:style>
  <w:style w:type="character" w:customStyle="1" w:styleId="A2">
    <w:name w:val="A2"/>
    <w:uiPriority w:val="99"/>
    <w:rsid w:val="00651E11"/>
    <w:rPr>
      <w:rFonts w:ascii="Times New Roman" w:hAnsi="Times New Roman" w:cs="Times New Roman"/>
      <w:color w:val="000000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071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6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ct.gov/DCF/Behavioral-Health-Partnership/Care-Coordinatio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onnectingtocarect.org/wp-content/uploads/2021/09/Care-Coordination-Departments-2021edit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14143-820C-499C-9119-2C2B1CF46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UConn Health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STEVENS, KRISTINA</dc:creator>
  <cp:lastModifiedBy>Lavallee, Andrew</cp:lastModifiedBy>
  <cp:revision>2</cp:revision>
  <dcterms:created xsi:type="dcterms:W3CDTF">2023-12-26T18:03:00Z</dcterms:created>
  <dcterms:modified xsi:type="dcterms:W3CDTF">2023-12-26T18:03:00Z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2022-02-28T00:00:00Z</vt:filetime>
  </property>
</Properties>
</file>